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64" w:rsidRPr="00B83B90" w:rsidRDefault="00094264" w:rsidP="00094264">
      <w:pPr>
        <w:spacing w:after="0" w:line="240" w:lineRule="auto"/>
        <w:jc w:val="center"/>
        <w:rPr>
          <w:rFonts w:ascii="Times New Roman" w:hAnsi="Times New Roman" w:cs="Times New Roman"/>
          <w:b/>
          <w:bCs/>
          <w:noProof/>
          <w:sz w:val="36"/>
          <w:szCs w:val="36"/>
        </w:rPr>
      </w:pPr>
      <w:r>
        <w:rPr>
          <w:rFonts w:ascii="Times New Roman" w:hAnsi="Times New Roman" w:cs="Times New Roman"/>
          <w:b/>
          <w:bCs/>
          <w:noProof/>
          <w:sz w:val="36"/>
          <w:szCs w:val="36"/>
        </w:rPr>
        <w:t>Office</w:t>
      </w:r>
      <w:r w:rsidRPr="00B83B90">
        <w:rPr>
          <w:rFonts w:ascii="Times New Roman" w:hAnsi="Times New Roman" w:cs="Times New Roman"/>
          <w:b/>
          <w:bCs/>
          <w:noProof/>
          <w:sz w:val="36"/>
          <w:szCs w:val="36"/>
        </w:rPr>
        <w:t>, Government Degree College</w:t>
      </w:r>
    </w:p>
    <w:p w:rsidR="00094264" w:rsidRDefault="00094264" w:rsidP="00094264">
      <w:pPr>
        <w:spacing w:after="0" w:line="240" w:lineRule="auto"/>
        <w:jc w:val="center"/>
        <w:rPr>
          <w:rFonts w:ascii="Kruti Dev 011" w:hAnsi="Kruti Dev 011"/>
          <w:noProof/>
          <w:sz w:val="40"/>
          <w:szCs w:val="36"/>
        </w:rPr>
      </w:pPr>
      <w:r w:rsidRPr="00B83B90">
        <w:rPr>
          <w:rFonts w:ascii="Times New Roman" w:hAnsi="Times New Roman" w:cs="Times New Roman"/>
          <w:b/>
          <w:bCs/>
          <w:noProof/>
          <w:sz w:val="36"/>
          <w:szCs w:val="36"/>
        </w:rPr>
        <w:t>Talwari-Tharali,246482</w:t>
      </w:r>
    </w:p>
    <w:p w:rsidR="00094264" w:rsidRDefault="00094264" w:rsidP="00094264">
      <w:pPr>
        <w:spacing w:after="0" w:line="240" w:lineRule="auto"/>
        <w:jc w:val="center"/>
        <w:rPr>
          <w:rFonts w:ascii="Arial Black" w:hAnsi="Arial Black"/>
          <w:sz w:val="24"/>
          <w:szCs w:val="24"/>
          <w:u w:val="single"/>
        </w:rPr>
      </w:pPr>
      <w:r>
        <w:rPr>
          <w:rFonts w:ascii="Arial Black" w:hAnsi="Arial Black"/>
          <w:sz w:val="24"/>
          <w:szCs w:val="24"/>
          <w:u w:val="single"/>
        </w:rPr>
        <w:t xml:space="preserve">E-mail: </w:t>
      </w:r>
      <w:hyperlink r:id="rId5" w:history="1">
        <w:r>
          <w:rPr>
            <w:rStyle w:val="Hyperlink"/>
            <w:rFonts w:ascii="Arial Black" w:hAnsi="Arial Black"/>
            <w:sz w:val="24"/>
            <w:szCs w:val="24"/>
          </w:rPr>
          <w:t>gdctalwari@yahoo.com</w:t>
        </w:r>
      </w:hyperlink>
    </w:p>
    <w:p w:rsidR="00094264" w:rsidRDefault="00094264" w:rsidP="00094264">
      <w:pPr>
        <w:pBdr>
          <w:bottom w:val="single" w:sz="12" w:space="1" w:color="auto"/>
        </w:pBdr>
        <w:spacing w:after="0" w:line="240" w:lineRule="auto"/>
        <w:jc w:val="center"/>
        <w:rPr>
          <w:rFonts w:ascii="Arial Black" w:hAnsi="Arial Black"/>
          <w:sz w:val="24"/>
          <w:szCs w:val="24"/>
          <w:u w:val="single"/>
        </w:rPr>
      </w:pPr>
      <w:r>
        <w:rPr>
          <w:rFonts w:ascii="Arial Black" w:hAnsi="Arial Black"/>
          <w:sz w:val="24"/>
          <w:szCs w:val="24"/>
          <w:u w:val="single"/>
        </w:rPr>
        <w:t>Website: www.gdctalwari97.org</w:t>
      </w:r>
    </w:p>
    <w:p w:rsidR="00094264" w:rsidRDefault="00094264" w:rsidP="00094264">
      <w:pPr>
        <w:jc w:val="center"/>
        <w:rPr>
          <w:rFonts w:ascii="Times New Roman" w:hAnsi="Times New Roman" w:cs="Times New Roman"/>
          <w:b/>
          <w:sz w:val="28"/>
          <w:szCs w:val="28"/>
          <w:u w:val="single"/>
        </w:rPr>
      </w:pPr>
    </w:p>
    <w:p w:rsidR="00094264" w:rsidRPr="00094264" w:rsidRDefault="00094264" w:rsidP="00094264">
      <w:pPr>
        <w:jc w:val="center"/>
        <w:rPr>
          <w:rFonts w:ascii="Times New Roman" w:hAnsi="Times New Roman" w:cs="Times New Roman"/>
          <w:b/>
          <w:bCs/>
          <w:sz w:val="32"/>
          <w:szCs w:val="32"/>
          <w:u w:val="single"/>
        </w:rPr>
      </w:pPr>
      <w:bookmarkStart w:id="0" w:name="_GoBack"/>
      <w:r w:rsidRPr="00094264">
        <w:rPr>
          <w:rFonts w:ascii="Times New Roman" w:hAnsi="Times New Roman"/>
          <w:b/>
          <w:bCs/>
          <w:sz w:val="32"/>
          <w:szCs w:val="32"/>
          <w:u w:val="single"/>
          <w:lang w:bidi="hi-IN"/>
        </w:rPr>
        <w:t xml:space="preserve"> Institutional Distinctiveness</w:t>
      </w:r>
    </w:p>
    <w:bookmarkEnd w:id="0"/>
    <w:p w:rsidR="00094264" w:rsidRDefault="00094264" w:rsidP="00094264">
      <w:pPr>
        <w:framePr w:hSpace="180" w:wrap="around" w:vAnchor="text" w:hAnchor="margin" w:xAlign="center" w:y="49"/>
        <w:spacing w:after="0"/>
        <w:ind w:firstLine="456"/>
        <w:jc w:val="both"/>
        <w:rPr>
          <w:rFonts w:ascii="Times New Roman" w:hAnsi="Times New Roman"/>
          <w:sz w:val="24"/>
          <w:szCs w:val="24"/>
        </w:rPr>
      </w:pPr>
    </w:p>
    <w:p w:rsidR="00094264" w:rsidRDefault="00094264" w:rsidP="00094264">
      <w:pPr>
        <w:framePr w:hSpace="180" w:wrap="around" w:vAnchor="text" w:hAnchor="margin" w:xAlign="center" w:y="49"/>
        <w:spacing w:after="0"/>
        <w:ind w:firstLine="456"/>
        <w:jc w:val="both"/>
        <w:rPr>
          <w:rFonts w:ascii="Times New Roman" w:hAnsi="Times New Roman"/>
          <w:sz w:val="24"/>
          <w:szCs w:val="24"/>
        </w:rPr>
      </w:pPr>
      <w:r w:rsidRPr="00094264">
        <w:rPr>
          <w:rFonts w:ascii="Times New Roman" w:hAnsi="Times New Roman"/>
          <w:sz w:val="24"/>
          <w:szCs w:val="24"/>
        </w:rPr>
        <w:t>The Development of remotely situated hilly Pinder Valley region of Chamoli District is the main motto of College through providing quality education. The vision and mission is imbibed in our logo which reflects the core values of our College. At the bottom of the logo written “</w:t>
      </w:r>
      <w:proofErr w:type="spellStart"/>
      <w:r w:rsidRPr="00094264">
        <w:rPr>
          <w:rFonts w:ascii="Times New Roman" w:hAnsi="Times New Roman"/>
          <w:b/>
          <w:bCs/>
          <w:sz w:val="24"/>
          <w:szCs w:val="24"/>
        </w:rPr>
        <w:t>Swakarm</w:t>
      </w:r>
      <w:proofErr w:type="spellEnd"/>
      <w:r w:rsidRPr="00094264">
        <w:rPr>
          <w:rFonts w:ascii="Times New Roman" w:hAnsi="Times New Roman"/>
          <w:b/>
          <w:bCs/>
          <w:sz w:val="24"/>
          <w:szCs w:val="24"/>
        </w:rPr>
        <w:t xml:space="preserve"> </w:t>
      </w:r>
      <w:proofErr w:type="spellStart"/>
      <w:r w:rsidRPr="00094264">
        <w:rPr>
          <w:rFonts w:ascii="Times New Roman" w:hAnsi="Times New Roman"/>
          <w:b/>
          <w:bCs/>
          <w:sz w:val="24"/>
          <w:szCs w:val="24"/>
        </w:rPr>
        <w:t>Niratah</w:t>
      </w:r>
      <w:proofErr w:type="spellEnd"/>
      <w:r w:rsidRPr="00094264">
        <w:rPr>
          <w:rFonts w:ascii="Times New Roman" w:hAnsi="Times New Roman"/>
          <w:b/>
          <w:bCs/>
          <w:sz w:val="24"/>
          <w:szCs w:val="24"/>
        </w:rPr>
        <w:t xml:space="preserve"> Siddhi”</w:t>
      </w:r>
      <w:r w:rsidRPr="00094264">
        <w:rPr>
          <w:rFonts w:ascii="Times New Roman" w:hAnsi="Times New Roman"/>
          <w:sz w:val="24"/>
          <w:szCs w:val="24"/>
        </w:rPr>
        <w:t xml:space="preserve"> which stands to train the Youth of the college in such a way that they devote themselves to achieve their target. ‘</w:t>
      </w:r>
      <w:r w:rsidRPr="00094264">
        <w:rPr>
          <w:rFonts w:ascii="Times New Roman" w:hAnsi="Times New Roman"/>
          <w:b/>
          <w:bCs/>
          <w:sz w:val="24"/>
          <w:szCs w:val="24"/>
        </w:rPr>
        <w:t>Himalaya</w:t>
      </w:r>
      <w:r w:rsidRPr="00094264">
        <w:rPr>
          <w:rFonts w:ascii="Times New Roman" w:hAnsi="Times New Roman"/>
          <w:sz w:val="24"/>
          <w:szCs w:val="24"/>
        </w:rPr>
        <w:t xml:space="preserve">’ symbolizes to stand firmly for social responsibility towards community development and nation building. The </w:t>
      </w:r>
      <w:r w:rsidRPr="00094264">
        <w:rPr>
          <w:rFonts w:ascii="Times New Roman" w:hAnsi="Times New Roman"/>
          <w:b/>
          <w:sz w:val="24"/>
          <w:szCs w:val="24"/>
        </w:rPr>
        <w:t xml:space="preserve">‘Book and sign of </w:t>
      </w:r>
      <w:proofErr w:type="spellStart"/>
      <w:r w:rsidRPr="00094264">
        <w:rPr>
          <w:rFonts w:ascii="Times New Roman" w:hAnsi="Times New Roman"/>
          <w:b/>
          <w:sz w:val="24"/>
          <w:szCs w:val="24"/>
        </w:rPr>
        <w:t>Wifi</w:t>
      </w:r>
      <w:proofErr w:type="spellEnd"/>
      <w:r w:rsidRPr="00094264">
        <w:rPr>
          <w:rFonts w:ascii="Times New Roman" w:hAnsi="Times New Roman"/>
          <w:b/>
          <w:sz w:val="24"/>
          <w:szCs w:val="24"/>
        </w:rPr>
        <w:t>’</w:t>
      </w:r>
      <w:r w:rsidRPr="00094264">
        <w:rPr>
          <w:rFonts w:ascii="Times New Roman" w:hAnsi="Times New Roman"/>
          <w:sz w:val="24"/>
          <w:szCs w:val="24"/>
        </w:rPr>
        <w:t xml:space="preserve"> stands for the holistic development of the young minds by creating the Aura of knowledge not only utilizing books but advancing towards technology while the leaves in the logo symbolizes the growth for all which is  sustainable. Further, College is committed to foster the spirit of love, compassion, and respect for all gender, caste, religion within the society, sensitivity towards environment, the socially disadvantaged citizens and patriotism the concept of tolerance of diversities in young budding minds.</w:t>
      </w:r>
    </w:p>
    <w:p w:rsidR="00094264" w:rsidRDefault="00094264" w:rsidP="00094264">
      <w:pPr>
        <w:framePr w:hSpace="180" w:wrap="around" w:vAnchor="text" w:hAnchor="margin" w:xAlign="center" w:y="49"/>
        <w:spacing w:after="0"/>
        <w:ind w:firstLine="456"/>
        <w:jc w:val="both"/>
        <w:rPr>
          <w:rFonts w:ascii="Times New Roman" w:hAnsi="Times New Roman"/>
          <w:sz w:val="24"/>
          <w:szCs w:val="24"/>
        </w:rPr>
      </w:pPr>
    </w:p>
    <w:p w:rsidR="00094264" w:rsidRPr="00094264" w:rsidRDefault="00094264" w:rsidP="00094264">
      <w:pPr>
        <w:framePr w:hSpace="180" w:wrap="around" w:vAnchor="text" w:hAnchor="margin" w:xAlign="center" w:y="49"/>
        <w:spacing w:after="0"/>
        <w:ind w:firstLine="456"/>
        <w:jc w:val="both"/>
        <w:rPr>
          <w:rFonts w:ascii="Times New Roman" w:hAnsi="Times New Roman"/>
          <w:sz w:val="24"/>
          <w:szCs w:val="24"/>
        </w:rPr>
      </w:pPr>
      <w:r w:rsidRPr="00094264">
        <w:rPr>
          <w:rFonts w:ascii="Times New Roman" w:hAnsi="Times New Roman"/>
          <w:sz w:val="24"/>
          <w:szCs w:val="24"/>
        </w:rPr>
        <w:t xml:space="preserve">Various activities are conducted in College for overall development of students by different Cells which include NSS, College Development cell, Women Empowerment cell, Career </w:t>
      </w:r>
      <w:proofErr w:type="spellStart"/>
      <w:r w:rsidRPr="00094264">
        <w:rPr>
          <w:rFonts w:ascii="Times New Roman" w:hAnsi="Times New Roman"/>
          <w:sz w:val="24"/>
          <w:szCs w:val="24"/>
        </w:rPr>
        <w:t>Counseling</w:t>
      </w:r>
      <w:proofErr w:type="spellEnd"/>
      <w:r w:rsidRPr="00094264">
        <w:rPr>
          <w:rFonts w:ascii="Times New Roman" w:hAnsi="Times New Roman"/>
          <w:sz w:val="24"/>
          <w:szCs w:val="24"/>
        </w:rPr>
        <w:t xml:space="preserve"> cell etc. To improve the teaching-learning component various initiatives are regularly undertaken by different department’s viz. developing ICT enabled teaching and learning modules / tools apart from the conventional chalk and board method. Emphasis is given to students’ class seminars, group discussions, Quiz competitions, Poster Making, Case studies and problem-solving sessions to help students have a better and effective subject understanding. This ensures an exposure to the students for research and develops a scientific bent of mind and a research aptitude. Various Cells are constituted in the College which look after the welfare of the students and cater to their needs. Faculties mentor the student for their well-being and provides necessary guidance about the College and also helps them to understand their personal interests and the challenges lying ahead as responsible members of the society. The Management, teaching staff and supporting staff work in unity to achieve our objectives of building a knowledgeable society by effectively blending quality teaching,  employability and progress. </w:t>
      </w:r>
    </w:p>
    <w:p w:rsidR="00094264" w:rsidRDefault="00094264" w:rsidP="00094264">
      <w:pPr>
        <w:rPr>
          <w:rFonts w:ascii="Times New Roman" w:hAnsi="Times New Roman"/>
          <w:sz w:val="24"/>
          <w:szCs w:val="24"/>
        </w:rPr>
      </w:pPr>
    </w:p>
    <w:p w:rsidR="00532943" w:rsidRPr="00094264" w:rsidRDefault="00094264" w:rsidP="00094264">
      <w:pPr>
        <w:jc w:val="both"/>
      </w:pPr>
      <w:r w:rsidRPr="007D5218">
        <w:rPr>
          <w:rFonts w:ascii="Times New Roman" w:hAnsi="Times New Roman"/>
          <w:sz w:val="24"/>
          <w:szCs w:val="24"/>
        </w:rPr>
        <w:lastRenderedPageBreak/>
        <w:t>Students are encouraged to hone their skills since we firmly believe that each learner has a different type of skill set which needs to</w:t>
      </w:r>
      <w:r>
        <w:rPr>
          <w:rFonts w:ascii="Times New Roman" w:hAnsi="Times New Roman"/>
          <w:sz w:val="24"/>
          <w:szCs w:val="24"/>
        </w:rPr>
        <w:t xml:space="preserve"> be kindled, e</w:t>
      </w:r>
      <w:r w:rsidRPr="007D5218">
        <w:rPr>
          <w:rFonts w:ascii="Times New Roman" w:hAnsi="Times New Roman"/>
          <w:sz w:val="24"/>
          <w:szCs w:val="24"/>
        </w:rPr>
        <w:t>mpowering students by providing them with all possible opportunities in</w:t>
      </w:r>
      <w:r w:rsidRPr="007D5218">
        <w:rPr>
          <w:rFonts w:ascii="Times New Roman" w:hAnsi="Times New Roman"/>
        </w:rPr>
        <w:t xml:space="preserve"> various fields.</w:t>
      </w:r>
    </w:p>
    <w:sectPr w:rsidR="00532943" w:rsidRPr="0009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1">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4F8B"/>
    <w:multiLevelType w:val="hybridMultilevel"/>
    <w:tmpl w:val="44C8169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64"/>
    <w:rsid w:val="00094264"/>
    <w:rsid w:val="00844CAE"/>
    <w:rsid w:val="00EE691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0B4F4-19F6-4C39-B3F5-79EDBDE6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26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94264"/>
    <w:rPr>
      <w:color w:val="0000FF"/>
      <w:u w:val="single"/>
    </w:rPr>
  </w:style>
  <w:style w:type="paragraph" w:styleId="ListParagraph">
    <w:name w:val="List Paragraph"/>
    <w:basedOn w:val="Normal"/>
    <w:uiPriority w:val="34"/>
    <w:qFormat/>
    <w:rsid w:val="00094264"/>
    <w:pPr>
      <w:ind w:left="720"/>
      <w:contextualSpacing/>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ctalwar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dc:creator>
  <cp:keywords/>
  <dc:description/>
  <cp:lastModifiedBy>Lalit</cp:lastModifiedBy>
  <cp:revision>1</cp:revision>
  <dcterms:created xsi:type="dcterms:W3CDTF">2022-10-01T06:14:00Z</dcterms:created>
  <dcterms:modified xsi:type="dcterms:W3CDTF">2022-10-01T06:22:00Z</dcterms:modified>
</cp:coreProperties>
</file>